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A0E0" w14:textId="77777777" w:rsidR="000221AD" w:rsidRPr="000221AD" w:rsidRDefault="000221AD" w:rsidP="000221AD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0221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Date:</w:t>
      </w:r>
      <w:r w:rsidRPr="000221A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9/10/24                          </w:t>
      </w:r>
      <w:r w:rsidRPr="000221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Time: </w:t>
      </w:r>
      <w:r w:rsidRPr="000221A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4:00 pm                        </w:t>
      </w:r>
      <w:r w:rsidRPr="000221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Location:</w:t>
      </w:r>
      <w:r w:rsidRPr="000221A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Media Center</w:t>
      </w:r>
    </w:p>
    <w:p w14:paraId="2E81ADD5" w14:textId="77777777" w:rsidR="000221AD" w:rsidRPr="000221AD" w:rsidRDefault="000221AD" w:rsidP="000221AD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0221A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3FF692E7" w14:textId="77777777" w:rsidR="000221AD" w:rsidRPr="000221AD" w:rsidRDefault="000221AD" w:rsidP="000221AD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0221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Members in Attendance: </w:t>
      </w:r>
    </w:p>
    <w:p w14:paraId="716E8F8B" w14:textId="77777777" w:rsidR="000221AD" w:rsidRPr="000221AD" w:rsidRDefault="000221AD" w:rsidP="000221AD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0221A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3985A95A" w14:textId="77777777" w:rsidR="000221AD" w:rsidRPr="000221AD" w:rsidRDefault="000221AD" w:rsidP="000221AD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0221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Visitors in Attendance:</w:t>
      </w:r>
    </w:p>
    <w:p w14:paraId="57BEC43A" w14:textId="77777777" w:rsidR="000221AD" w:rsidRPr="000221AD" w:rsidRDefault="000221AD" w:rsidP="000221AD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0221A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4C7AB970" w14:textId="77777777" w:rsidR="000221AD" w:rsidRPr="000221AD" w:rsidRDefault="000221AD" w:rsidP="000221AD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0221AD">
        <w:rPr>
          <w:rFonts w:ascii="Georgia" w:eastAsia="Times New Roman" w:hAnsi="Georgia" w:cs="Calibri"/>
          <w:b/>
          <w:bCs/>
          <w:color w:val="333333"/>
          <w:kern w:val="0"/>
          <w:shd w:val="clear" w:color="auto" w:fill="FFFFFF"/>
          <w14:ligatures w14:val="none"/>
        </w:rPr>
        <w:t>Agenda Items:</w:t>
      </w:r>
    </w:p>
    <w:p w14:paraId="1B28EBC2" w14:textId="77777777" w:rsidR="000221AD" w:rsidRPr="000221AD" w:rsidRDefault="000221AD" w:rsidP="000221AD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 xml:space="preserve">Welcome and call meeting to </w:t>
      </w:r>
      <w:proofErr w:type="gramStart"/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>order</w:t>
      </w:r>
      <w:proofErr w:type="gramEnd"/>
    </w:p>
    <w:p w14:paraId="0BE944CD" w14:textId="77777777" w:rsidR="000221AD" w:rsidRPr="000221AD" w:rsidRDefault="000221AD" w:rsidP="000221AD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>Approval of minutes from our last meeting: </w:t>
      </w:r>
    </w:p>
    <w:p w14:paraId="0F011F5A" w14:textId="77777777" w:rsidR="000221AD" w:rsidRPr="000221AD" w:rsidRDefault="000221AD" w:rsidP="000221AD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>Elect a vice-chair (to replace employee who moved)</w:t>
      </w:r>
    </w:p>
    <w:p w14:paraId="391C7FFC" w14:textId="77777777" w:rsidR="000221AD" w:rsidRPr="000221AD" w:rsidRDefault="000221AD" w:rsidP="000221AD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>Review rules of order and procedure or Bylaws (should be posted on website). Update as needed by vote of the body and everyone become familiar with. Post on website</w:t>
      </w:r>
    </w:p>
    <w:p w14:paraId="1566BA8B" w14:textId="77777777" w:rsidR="000221AD" w:rsidRPr="000221AD" w:rsidRDefault="000221AD" w:rsidP="000221AD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>Review requirements for SCC open meeting requirements; no SCC meeting may be a closed meeting.</w:t>
      </w:r>
    </w:p>
    <w:p w14:paraId="210F31BA" w14:textId="77777777" w:rsidR="000221AD" w:rsidRPr="000221AD" w:rsidRDefault="000221AD" w:rsidP="000221AD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 xml:space="preserve">Review current year’s LAND Trust &amp; TSSP </w:t>
      </w:r>
      <w:proofErr w:type="gramStart"/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>plan</w:t>
      </w:r>
      <w:proofErr w:type="gramEnd"/>
    </w:p>
    <w:p w14:paraId="5EF36E22" w14:textId="77777777" w:rsidR="000221AD" w:rsidRPr="000221AD" w:rsidRDefault="000221AD" w:rsidP="000221AD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 xml:space="preserve">Discuss budgets and expenditures and updates on money available this </w:t>
      </w:r>
      <w:proofErr w:type="gramStart"/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>year</w:t>
      </w:r>
      <w:proofErr w:type="gramEnd"/>
    </w:p>
    <w:p w14:paraId="3BD4E5B8" w14:textId="77777777" w:rsidR="000221AD" w:rsidRPr="000221AD" w:rsidRDefault="000221AD" w:rsidP="000221AD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 xml:space="preserve">Decide on upcoming meeting </w:t>
      </w:r>
      <w:proofErr w:type="gramStart"/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>times</w:t>
      </w:r>
      <w:proofErr w:type="gramEnd"/>
    </w:p>
    <w:p w14:paraId="717D95BD" w14:textId="77777777" w:rsidR="000221AD" w:rsidRPr="000221AD" w:rsidRDefault="000221AD" w:rsidP="000221AD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0221AD">
        <w:rPr>
          <w:rFonts w:ascii="Georgia" w:eastAsia="Times New Roman" w:hAnsi="Georgia" w:cs="Calibri"/>
          <w:color w:val="333333"/>
          <w:kern w:val="0"/>
          <w:shd w:val="clear" w:color="auto" w:fill="FFFFFF"/>
          <w14:ligatures w14:val="none"/>
        </w:rPr>
        <w:t>Closing</w:t>
      </w:r>
    </w:p>
    <w:p w14:paraId="79E661F4" w14:textId="77777777" w:rsidR="000221AD" w:rsidRPr="000221AD" w:rsidRDefault="000221AD" w:rsidP="000221AD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0221A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1648B5DE" w14:textId="77777777" w:rsidR="000221AD" w:rsidRPr="000221AD" w:rsidRDefault="000221AD" w:rsidP="000221AD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0221AD">
        <w:rPr>
          <w:rFonts w:ascii="Georgia" w:eastAsia="Times New Roman" w:hAnsi="Georgia" w:cs="Calibri"/>
          <w:b/>
          <w:bCs/>
          <w:color w:val="333333"/>
          <w:kern w:val="0"/>
          <w:shd w:val="clear" w:color="auto" w:fill="FFFFFF"/>
          <w14:ligatures w14:val="none"/>
        </w:rPr>
        <w:t>Upcoming Meetings:</w:t>
      </w:r>
    </w:p>
    <w:p w14:paraId="35C3BD1D" w14:textId="77777777" w:rsidR="00000000" w:rsidRDefault="00000000"/>
    <w:sectPr w:rsidR="004D18EC" w:rsidSect="009F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D94"/>
    <w:multiLevelType w:val="multilevel"/>
    <w:tmpl w:val="6EFE84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F3AA1"/>
    <w:multiLevelType w:val="multilevel"/>
    <w:tmpl w:val="D7463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47DB1"/>
    <w:multiLevelType w:val="multilevel"/>
    <w:tmpl w:val="6460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307790">
    <w:abstractNumId w:val="2"/>
  </w:num>
  <w:num w:numId="2" w16cid:durableId="13381271">
    <w:abstractNumId w:val="1"/>
  </w:num>
  <w:num w:numId="3" w16cid:durableId="191662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AD"/>
    <w:rsid w:val="000221AD"/>
    <w:rsid w:val="000551E8"/>
    <w:rsid w:val="0056475C"/>
    <w:rsid w:val="008459D4"/>
    <w:rsid w:val="009F78D7"/>
    <w:rsid w:val="00E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3F21B"/>
  <w15:chartTrackingRefBased/>
  <w15:docId w15:val="{109C4ACA-6E08-9B46-9F5F-97AF8575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Morzelewski, Amber</dc:creator>
  <cp:keywords/>
  <dc:description/>
  <cp:lastModifiedBy>Morzelewski, Amber</cp:lastModifiedBy>
  <cp:revision>1</cp:revision>
  <dcterms:created xsi:type="dcterms:W3CDTF">2024-09-03T21:42:00Z</dcterms:created>
  <dcterms:modified xsi:type="dcterms:W3CDTF">2024-09-03T21:43:00Z</dcterms:modified>
</cp:coreProperties>
</file>